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6A" w:rsidRPr="00E70C6A" w:rsidRDefault="00E70C6A" w:rsidP="00E70C6A">
      <w:pPr>
        <w:pStyle w:val="ConsPlusTitle"/>
        <w:jc w:val="center"/>
        <w:rPr>
          <w:sz w:val="32"/>
          <w:szCs w:val="32"/>
        </w:rPr>
      </w:pPr>
      <w:r w:rsidRPr="00E70C6A">
        <w:rPr>
          <w:sz w:val="32"/>
          <w:szCs w:val="32"/>
        </w:rPr>
        <w:t>ЗАКОН</w:t>
      </w:r>
    </w:p>
    <w:p w:rsidR="00E70C6A" w:rsidRPr="00E70C6A" w:rsidRDefault="00E70C6A" w:rsidP="00E70C6A">
      <w:pPr>
        <w:pStyle w:val="ConsPlusTitle"/>
        <w:jc w:val="center"/>
        <w:rPr>
          <w:sz w:val="32"/>
          <w:szCs w:val="32"/>
        </w:rPr>
      </w:pPr>
      <w:r w:rsidRPr="00E70C6A">
        <w:rPr>
          <w:sz w:val="32"/>
          <w:szCs w:val="32"/>
        </w:rPr>
        <w:t>КРАСНОДАРСКОГО КРАЯ</w:t>
      </w:r>
    </w:p>
    <w:p w:rsidR="00E70C6A" w:rsidRPr="00E70C6A" w:rsidRDefault="00E70C6A" w:rsidP="00E70C6A">
      <w:pPr>
        <w:pStyle w:val="ConsPlusNormal"/>
        <w:jc w:val="center"/>
        <w:rPr>
          <w:sz w:val="24"/>
          <w:szCs w:val="24"/>
        </w:rPr>
      </w:pPr>
      <w:r w:rsidRPr="00E70C6A">
        <w:rPr>
          <w:sz w:val="24"/>
          <w:szCs w:val="24"/>
        </w:rPr>
        <w:t>8 августа 20</w:t>
      </w:r>
      <w:r w:rsidRPr="00E70C6A">
        <w:rPr>
          <w:sz w:val="24"/>
          <w:szCs w:val="24"/>
        </w:rPr>
        <w:t xml:space="preserve">16 года </w:t>
      </w:r>
      <w:r w:rsidRPr="00E70C6A">
        <w:rPr>
          <w:b/>
          <w:sz w:val="24"/>
          <w:szCs w:val="24"/>
        </w:rPr>
        <w:t>N 3459-КЗ</w:t>
      </w:r>
    </w:p>
    <w:p w:rsidR="00E70C6A" w:rsidRDefault="00E70C6A" w:rsidP="00E70C6A">
      <w:pPr>
        <w:pStyle w:val="ConsPlusTitle"/>
        <w:jc w:val="center"/>
      </w:pPr>
    </w:p>
    <w:p w:rsidR="00E70C6A" w:rsidRPr="00E70C6A" w:rsidRDefault="00E70C6A" w:rsidP="00E70C6A">
      <w:pPr>
        <w:pStyle w:val="ConsPlusTitle"/>
        <w:jc w:val="center"/>
        <w:rPr>
          <w:sz w:val="24"/>
          <w:szCs w:val="24"/>
        </w:rPr>
      </w:pPr>
      <w:r w:rsidRPr="00E70C6A">
        <w:rPr>
          <w:sz w:val="24"/>
          <w:szCs w:val="24"/>
        </w:rPr>
        <w:t>О ЗАКРЕПЛЕНИИ</w:t>
      </w:r>
    </w:p>
    <w:p w:rsidR="00E70C6A" w:rsidRPr="00E70C6A" w:rsidRDefault="00E70C6A" w:rsidP="00E70C6A">
      <w:pPr>
        <w:pStyle w:val="ConsPlusTitle"/>
        <w:jc w:val="center"/>
        <w:rPr>
          <w:sz w:val="24"/>
          <w:szCs w:val="24"/>
        </w:rPr>
      </w:pPr>
      <w:r w:rsidRPr="00E70C6A">
        <w:rPr>
          <w:sz w:val="24"/>
          <w:szCs w:val="24"/>
        </w:rPr>
        <w:t>ЗА СЕЛЬСКИМИ ПОСЕЛЕНИЯМИ КРАСНОДАРСКОГО КРАЯ</w:t>
      </w:r>
    </w:p>
    <w:p w:rsidR="00E70C6A" w:rsidRPr="00E70C6A" w:rsidRDefault="00E70C6A" w:rsidP="00E70C6A">
      <w:pPr>
        <w:pStyle w:val="ConsPlusTitle"/>
        <w:jc w:val="center"/>
        <w:rPr>
          <w:sz w:val="24"/>
          <w:szCs w:val="24"/>
        </w:rPr>
      </w:pPr>
      <w:r w:rsidRPr="00E70C6A">
        <w:rPr>
          <w:sz w:val="24"/>
          <w:szCs w:val="24"/>
        </w:rPr>
        <w:t>ОТДЕЛЬНЫХ ВОПРОСОВ МЕСТНОГО ЗНАЧЕНИЯ ГОРОДСКИХ ПОСЕЛЕНИЙ</w:t>
      </w:r>
    </w:p>
    <w:p w:rsidR="00E70C6A" w:rsidRPr="00E70C6A" w:rsidRDefault="00E70C6A" w:rsidP="00E70C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lang w:eastAsia="ru-RU"/>
        </w:rPr>
      </w:pPr>
      <w:r w:rsidRPr="00E70C6A">
        <w:rPr>
          <w:rFonts w:ascii="Times New Roman" w:eastAsia="Times New Roman" w:hAnsi="Times New Roman" w:cs="Times New Roman"/>
          <w:spacing w:val="2"/>
          <w:lang w:eastAsia="ru-RU"/>
        </w:rPr>
        <w:t>(</w:t>
      </w:r>
      <w:r w:rsidRPr="00E70C6A">
        <w:rPr>
          <w:rFonts w:ascii="Times New Roman" w:eastAsia="Times New Roman" w:hAnsi="Times New Roman" w:cs="Times New Roman"/>
          <w:i/>
          <w:spacing w:val="2"/>
          <w:lang w:eastAsia="ru-RU"/>
        </w:rPr>
        <w:t>в ред.</w:t>
      </w:r>
      <w:r w:rsidRPr="00E70C6A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</w:t>
      </w:r>
      <w:hyperlink r:id="rId4" w:history="1">
        <w:r w:rsidRPr="00E70C6A">
          <w:rPr>
            <w:rFonts w:ascii="Times New Roman" w:eastAsia="Times New Roman" w:hAnsi="Times New Roman" w:cs="Times New Roman"/>
            <w:i/>
            <w:spacing w:val="2"/>
            <w:lang w:eastAsia="ru-RU"/>
          </w:rPr>
          <w:t>Законов Краснодарского края от 17.11.2016 N 3494-КЗ</w:t>
        </w:r>
      </w:hyperlink>
      <w:r w:rsidRPr="00E70C6A">
        <w:rPr>
          <w:rFonts w:ascii="Times New Roman" w:eastAsia="Times New Roman" w:hAnsi="Times New Roman" w:cs="Times New Roman"/>
          <w:i/>
          <w:spacing w:val="2"/>
          <w:lang w:eastAsia="ru-RU"/>
        </w:rPr>
        <w:t>,</w:t>
      </w:r>
      <w:r w:rsidRPr="00E70C6A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</w:t>
      </w:r>
      <w:hyperlink r:id="rId5" w:history="1">
        <w:r w:rsidRPr="00E70C6A">
          <w:rPr>
            <w:rFonts w:ascii="Times New Roman" w:eastAsia="Times New Roman" w:hAnsi="Times New Roman" w:cs="Times New Roman"/>
            <w:i/>
            <w:spacing w:val="2"/>
            <w:lang w:eastAsia="ru-RU"/>
          </w:rPr>
          <w:t>от 06.03.2018 N 3760-КЗ</w:t>
        </w:r>
      </w:hyperlink>
      <w:r w:rsidRPr="00E70C6A">
        <w:rPr>
          <w:rFonts w:ascii="Times New Roman" w:eastAsia="Times New Roman" w:hAnsi="Times New Roman" w:cs="Times New Roman"/>
          <w:i/>
          <w:spacing w:val="2"/>
          <w:lang w:eastAsia="ru-RU"/>
        </w:rPr>
        <w:t>,</w:t>
      </w:r>
    </w:p>
    <w:p w:rsidR="00E70C6A" w:rsidRPr="00E70C6A" w:rsidRDefault="00E70C6A" w:rsidP="00E70C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hyperlink r:id="rId6" w:history="1">
        <w:r w:rsidRPr="00E70C6A">
          <w:rPr>
            <w:rFonts w:ascii="Times New Roman" w:eastAsia="Times New Roman" w:hAnsi="Times New Roman" w:cs="Times New Roman"/>
            <w:i/>
            <w:spacing w:val="2"/>
            <w:lang w:eastAsia="ru-RU"/>
          </w:rPr>
          <w:t xml:space="preserve">от </w:t>
        </w:r>
        <w:r w:rsidRPr="00E70C6A">
          <w:rPr>
            <w:rFonts w:ascii="Times New Roman" w:eastAsia="Times New Roman" w:hAnsi="Times New Roman" w:cs="Times New Roman"/>
            <w:i/>
            <w:spacing w:val="2"/>
            <w:highlight w:val="green"/>
            <w:lang w:eastAsia="ru-RU"/>
          </w:rPr>
          <w:t>11.02.2019 N 3958-КЗ</w:t>
        </w:r>
      </w:hyperlink>
      <w:r w:rsidRPr="00E70C6A">
        <w:rPr>
          <w:rFonts w:ascii="Times New Roman" w:eastAsia="Times New Roman" w:hAnsi="Times New Roman" w:cs="Times New Roman"/>
          <w:spacing w:val="2"/>
          <w:lang w:eastAsia="ru-RU"/>
        </w:rPr>
        <w:t>)</w:t>
      </w:r>
    </w:p>
    <w:p w:rsidR="00E70C6A" w:rsidRDefault="00E70C6A" w:rsidP="00E70C6A">
      <w:pPr>
        <w:pStyle w:val="ConsPlusNormal"/>
        <w:jc w:val="both"/>
      </w:pPr>
    </w:p>
    <w:p w:rsidR="00E70C6A" w:rsidRPr="00E70C6A" w:rsidRDefault="00E70C6A" w:rsidP="00E70C6A">
      <w:pPr>
        <w:pStyle w:val="ConsPlusNormal"/>
        <w:jc w:val="right"/>
        <w:rPr>
          <w:sz w:val="28"/>
          <w:szCs w:val="28"/>
        </w:rPr>
      </w:pPr>
      <w:r w:rsidRPr="00E70C6A">
        <w:rPr>
          <w:sz w:val="28"/>
          <w:szCs w:val="28"/>
        </w:rPr>
        <w:t>Принят</w:t>
      </w:r>
    </w:p>
    <w:p w:rsidR="00E70C6A" w:rsidRPr="00E70C6A" w:rsidRDefault="00E70C6A" w:rsidP="00E70C6A">
      <w:pPr>
        <w:pStyle w:val="ConsPlusNormal"/>
        <w:jc w:val="right"/>
        <w:rPr>
          <w:sz w:val="28"/>
          <w:szCs w:val="28"/>
        </w:rPr>
      </w:pPr>
      <w:r w:rsidRPr="00E70C6A">
        <w:rPr>
          <w:sz w:val="28"/>
          <w:szCs w:val="28"/>
        </w:rPr>
        <w:t>Законодательным Собранием Краснодарского края</w:t>
      </w:r>
    </w:p>
    <w:p w:rsidR="00E70C6A" w:rsidRPr="00E70C6A" w:rsidRDefault="00E70C6A" w:rsidP="00E70C6A">
      <w:pPr>
        <w:pStyle w:val="ConsPlusNormal"/>
        <w:jc w:val="right"/>
        <w:rPr>
          <w:sz w:val="28"/>
          <w:szCs w:val="28"/>
        </w:rPr>
      </w:pPr>
      <w:r w:rsidRPr="00E70C6A">
        <w:rPr>
          <w:sz w:val="28"/>
          <w:szCs w:val="28"/>
        </w:rPr>
        <w:t>27 июля 2016 года</w:t>
      </w:r>
    </w:p>
    <w:p w:rsidR="00E70C6A" w:rsidRPr="00E70C6A" w:rsidRDefault="00E70C6A" w:rsidP="00E70C6A">
      <w:pPr>
        <w:pStyle w:val="ConsPlusNormal"/>
        <w:jc w:val="both"/>
        <w:rPr>
          <w:sz w:val="28"/>
          <w:szCs w:val="28"/>
        </w:rPr>
      </w:pPr>
    </w:p>
    <w:p w:rsidR="00E70C6A" w:rsidRPr="00E70C6A" w:rsidRDefault="00E70C6A" w:rsidP="00E70C6A">
      <w:pPr>
        <w:pStyle w:val="ConsPlusNormal"/>
        <w:jc w:val="both"/>
        <w:outlineLvl w:val="0"/>
        <w:rPr>
          <w:sz w:val="28"/>
          <w:szCs w:val="28"/>
        </w:rPr>
      </w:pPr>
      <w:r w:rsidRPr="00E70C6A">
        <w:rPr>
          <w:b/>
          <w:sz w:val="28"/>
          <w:szCs w:val="28"/>
        </w:rPr>
        <w:t>Статья 1</w:t>
      </w:r>
      <w:r w:rsidRPr="00E70C6A">
        <w:rPr>
          <w:sz w:val="28"/>
          <w:szCs w:val="28"/>
        </w:rPr>
        <w:t>. Предмет регулирования настоящего Закона</w:t>
      </w:r>
    </w:p>
    <w:p w:rsidR="00E70C6A" w:rsidRPr="00E70C6A" w:rsidRDefault="00E70C6A" w:rsidP="00E70C6A">
      <w:pPr>
        <w:pStyle w:val="ConsPlusNormal"/>
        <w:ind w:firstLine="540"/>
        <w:jc w:val="both"/>
        <w:rPr>
          <w:sz w:val="28"/>
          <w:szCs w:val="28"/>
        </w:rPr>
      </w:pPr>
      <w:r w:rsidRPr="00E70C6A">
        <w:rPr>
          <w:sz w:val="28"/>
          <w:szCs w:val="28"/>
        </w:rPr>
        <w:t xml:space="preserve">Настоящий Закон закрепляет за сельскими поселениями Краснодарского края отдельные вопросы местного значения городских поселений, предусмотренные </w:t>
      </w:r>
      <w:hyperlink r:id="rId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частью 1 статьи 14</w:t>
        </w:r>
      </w:hyperlink>
      <w:r w:rsidRPr="00E70C6A"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не отнесенные к вопросам местного значения сельских поселений в соответствии с </w:t>
      </w:r>
      <w:hyperlink r:id="rId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частью 3 статьи 14</w:t>
        </w:r>
      </w:hyperlink>
      <w:r w:rsidRPr="00E70C6A"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E70C6A" w:rsidRPr="00E70C6A" w:rsidRDefault="00E70C6A" w:rsidP="00E70C6A">
      <w:pPr>
        <w:pStyle w:val="ConsPlusNormal"/>
        <w:jc w:val="both"/>
        <w:rPr>
          <w:sz w:val="28"/>
          <w:szCs w:val="28"/>
        </w:rPr>
      </w:pPr>
    </w:p>
    <w:p w:rsidR="00E70C6A" w:rsidRPr="00E70C6A" w:rsidRDefault="00E70C6A" w:rsidP="00E70C6A">
      <w:pPr>
        <w:pStyle w:val="ConsPlusNormal"/>
        <w:jc w:val="both"/>
        <w:outlineLvl w:val="0"/>
        <w:rPr>
          <w:sz w:val="28"/>
          <w:szCs w:val="28"/>
        </w:rPr>
      </w:pPr>
      <w:r w:rsidRPr="00E70C6A">
        <w:rPr>
          <w:b/>
          <w:sz w:val="28"/>
          <w:szCs w:val="28"/>
        </w:rPr>
        <w:t>Статья 2</w:t>
      </w:r>
      <w:r w:rsidRPr="00E70C6A">
        <w:rPr>
          <w:sz w:val="28"/>
          <w:szCs w:val="28"/>
        </w:rPr>
        <w:t>. Вопросы местного значения городских поселений, закрепляемые за сельскими поселениями</w:t>
      </w:r>
    </w:p>
    <w:p w:rsidR="00E70C6A" w:rsidRPr="00E70C6A" w:rsidRDefault="00E70C6A" w:rsidP="00E70C6A">
      <w:pPr>
        <w:pStyle w:val="ConsPlusNormal"/>
        <w:ind w:firstLine="540"/>
        <w:jc w:val="both"/>
        <w:rPr>
          <w:sz w:val="28"/>
          <w:szCs w:val="28"/>
        </w:rPr>
      </w:pPr>
      <w:r w:rsidRPr="00E70C6A">
        <w:rPr>
          <w:sz w:val="28"/>
          <w:szCs w:val="28"/>
        </w:rPr>
        <w:t xml:space="preserve">За сельскими поселениями Краснодарского края закрепляются вопросы местного значения, предусмотренные </w:t>
      </w:r>
      <w:hyperlink r:id="rId9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пунктами 4</w:t>
        </w:r>
      </w:hyperlink>
      <w:r w:rsidRPr="00E70C6A">
        <w:rPr>
          <w:sz w:val="28"/>
          <w:szCs w:val="28"/>
        </w:rPr>
        <w:t xml:space="preserve">, </w:t>
      </w:r>
      <w:hyperlink r:id="rId10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5</w:t>
        </w:r>
      </w:hyperlink>
      <w:r w:rsidRPr="00E70C6A">
        <w:rPr>
          <w:sz w:val="28"/>
          <w:szCs w:val="28"/>
        </w:rPr>
        <w:t xml:space="preserve">, </w:t>
      </w:r>
      <w:hyperlink r:id="rId11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7.2</w:t>
        </w:r>
      </w:hyperlink>
      <w:r w:rsidRPr="00E70C6A">
        <w:rPr>
          <w:sz w:val="28"/>
          <w:szCs w:val="28"/>
        </w:rPr>
        <w:t xml:space="preserve">, </w:t>
      </w:r>
      <w:hyperlink r:id="rId12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8</w:t>
        </w:r>
      </w:hyperlink>
      <w:r w:rsidRPr="00E70C6A">
        <w:rPr>
          <w:sz w:val="28"/>
          <w:szCs w:val="28"/>
        </w:rPr>
        <w:t xml:space="preserve">, </w:t>
      </w:r>
      <w:hyperlink r:id="rId1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11</w:t>
        </w:r>
      </w:hyperlink>
      <w:r w:rsidRPr="00E70C6A">
        <w:rPr>
          <w:sz w:val="28"/>
          <w:szCs w:val="28"/>
        </w:rPr>
        <w:t xml:space="preserve">, </w:t>
      </w:r>
      <w:hyperlink r:id="rId14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13</w:t>
        </w:r>
      </w:hyperlink>
      <w:r w:rsidRPr="00E70C6A">
        <w:rPr>
          <w:sz w:val="28"/>
          <w:szCs w:val="28"/>
        </w:rPr>
        <w:t xml:space="preserve">, </w:t>
      </w:r>
      <w:hyperlink r:id="rId15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13.1</w:t>
        </w:r>
      </w:hyperlink>
      <w:r w:rsidRPr="00E70C6A">
        <w:rPr>
          <w:sz w:val="28"/>
          <w:szCs w:val="28"/>
        </w:rPr>
        <w:t xml:space="preserve">, </w:t>
      </w:r>
      <w:hyperlink r:id="rId16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15</w:t>
        </w:r>
      </w:hyperlink>
      <w:r w:rsidRPr="00E70C6A">
        <w:rPr>
          <w:sz w:val="28"/>
          <w:szCs w:val="28"/>
        </w:rPr>
        <w:t xml:space="preserve">, </w:t>
      </w:r>
      <w:hyperlink r:id="rId1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19</w:t>
        </w:r>
      </w:hyperlink>
      <w:r w:rsidRPr="00E70C6A">
        <w:rPr>
          <w:sz w:val="28"/>
          <w:szCs w:val="28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1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20</w:t>
        </w:r>
      </w:hyperlink>
      <w:r w:rsidRPr="00E70C6A">
        <w:rPr>
          <w:sz w:val="28"/>
          <w:szCs w:val="28"/>
        </w:rPr>
        <w:t xml:space="preserve"> (в части осуществления муниципального земельного контроля в границах поселения), </w:t>
      </w:r>
      <w:hyperlink r:id="rId19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22</w:t>
        </w:r>
      </w:hyperlink>
      <w:r w:rsidRPr="00E70C6A">
        <w:rPr>
          <w:sz w:val="28"/>
          <w:szCs w:val="28"/>
        </w:rPr>
        <w:t xml:space="preserve">, </w:t>
      </w:r>
      <w:hyperlink r:id="rId20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26</w:t>
        </w:r>
      </w:hyperlink>
      <w:r w:rsidRPr="00E70C6A">
        <w:rPr>
          <w:sz w:val="28"/>
          <w:szCs w:val="28"/>
        </w:rPr>
        <w:t xml:space="preserve">, </w:t>
      </w:r>
      <w:hyperlink r:id="rId21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33.1</w:t>
        </w:r>
      </w:hyperlink>
      <w:r w:rsidRPr="00E70C6A">
        <w:rPr>
          <w:sz w:val="28"/>
          <w:szCs w:val="28"/>
        </w:rPr>
        <w:t xml:space="preserve">, </w:t>
      </w:r>
      <w:hyperlink r:id="rId22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34</w:t>
        </w:r>
      </w:hyperlink>
      <w:r w:rsidRPr="00E70C6A">
        <w:rPr>
          <w:sz w:val="28"/>
          <w:szCs w:val="28"/>
        </w:rPr>
        <w:t xml:space="preserve">, </w:t>
      </w:r>
      <w:hyperlink r:id="rId2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70C6A">
          <w:rPr>
            <w:color w:val="0000FF"/>
            <w:sz w:val="28"/>
            <w:szCs w:val="28"/>
          </w:rPr>
          <w:t>38 части 1 статьи 14</w:t>
        </w:r>
      </w:hyperlink>
      <w:r w:rsidRPr="00E70C6A"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E70C6A" w:rsidRPr="00E70C6A" w:rsidRDefault="00E70C6A" w:rsidP="00E70C6A">
      <w:pPr>
        <w:pStyle w:val="ConsPlusNormal"/>
        <w:jc w:val="both"/>
        <w:rPr>
          <w:sz w:val="28"/>
          <w:szCs w:val="28"/>
        </w:rPr>
      </w:pPr>
    </w:p>
    <w:p w:rsidR="00E70C6A" w:rsidRPr="00E70C6A" w:rsidRDefault="00E70C6A" w:rsidP="00E70C6A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70C6A">
        <w:rPr>
          <w:sz w:val="28"/>
          <w:szCs w:val="28"/>
        </w:rPr>
        <w:t>Статья 3. Вступление в силу настоящего Закона</w:t>
      </w:r>
    </w:p>
    <w:p w:rsidR="00E70C6A" w:rsidRPr="00E70C6A" w:rsidRDefault="00E70C6A" w:rsidP="00E70C6A">
      <w:pPr>
        <w:pStyle w:val="ConsPlusNormal"/>
        <w:jc w:val="both"/>
        <w:rPr>
          <w:sz w:val="28"/>
          <w:szCs w:val="28"/>
        </w:rPr>
      </w:pPr>
    </w:p>
    <w:p w:rsidR="00E70C6A" w:rsidRPr="00E70C6A" w:rsidRDefault="00E70C6A" w:rsidP="00E70C6A">
      <w:pPr>
        <w:pStyle w:val="ConsPlusNormal"/>
        <w:ind w:firstLine="540"/>
        <w:jc w:val="both"/>
        <w:rPr>
          <w:sz w:val="28"/>
          <w:szCs w:val="28"/>
        </w:rPr>
      </w:pPr>
      <w:r w:rsidRPr="00E70C6A">
        <w:rPr>
          <w:sz w:val="28"/>
          <w:szCs w:val="28"/>
        </w:rPr>
        <w:t>Настоящий Закон вступает в силу с 1 января 2017 года.</w:t>
      </w:r>
    </w:p>
    <w:p w:rsidR="00E70C6A" w:rsidRPr="00E70C6A" w:rsidRDefault="00E70C6A" w:rsidP="00E70C6A">
      <w:pPr>
        <w:pStyle w:val="ConsPlusNormal"/>
        <w:jc w:val="both"/>
        <w:rPr>
          <w:sz w:val="28"/>
          <w:szCs w:val="28"/>
        </w:rPr>
      </w:pPr>
    </w:p>
    <w:p w:rsidR="00E70C6A" w:rsidRPr="00E70C6A" w:rsidRDefault="00E70C6A" w:rsidP="00E70C6A">
      <w:pPr>
        <w:pStyle w:val="ConsPlusNormal"/>
        <w:jc w:val="right"/>
        <w:rPr>
          <w:sz w:val="28"/>
          <w:szCs w:val="28"/>
        </w:rPr>
      </w:pPr>
      <w:r w:rsidRPr="00E70C6A">
        <w:rPr>
          <w:sz w:val="28"/>
          <w:szCs w:val="28"/>
        </w:rPr>
        <w:t>Глава администрации (губернатор)</w:t>
      </w:r>
    </w:p>
    <w:p w:rsidR="00E70C6A" w:rsidRPr="00E70C6A" w:rsidRDefault="00E70C6A" w:rsidP="00E70C6A">
      <w:pPr>
        <w:pStyle w:val="ConsPlusNormal"/>
        <w:jc w:val="right"/>
        <w:rPr>
          <w:sz w:val="28"/>
          <w:szCs w:val="28"/>
        </w:rPr>
      </w:pPr>
      <w:r w:rsidRPr="00E70C6A">
        <w:rPr>
          <w:sz w:val="28"/>
          <w:szCs w:val="28"/>
        </w:rPr>
        <w:t>Краснодарского края</w:t>
      </w:r>
    </w:p>
    <w:p w:rsidR="00E70C6A" w:rsidRPr="00E70C6A" w:rsidRDefault="00E70C6A" w:rsidP="00E70C6A">
      <w:pPr>
        <w:pStyle w:val="ConsPlusNormal"/>
        <w:jc w:val="right"/>
        <w:rPr>
          <w:sz w:val="28"/>
          <w:szCs w:val="28"/>
        </w:rPr>
      </w:pPr>
      <w:r w:rsidRPr="00E70C6A">
        <w:rPr>
          <w:sz w:val="28"/>
          <w:szCs w:val="28"/>
        </w:rPr>
        <w:t>В.И.КОНДРАТЬЕВ</w:t>
      </w:r>
    </w:p>
    <w:p w:rsidR="00E70C6A" w:rsidRDefault="00E70C6A" w:rsidP="00E70C6A">
      <w:pPr>
        <w:pStyle w:val="ConsPlusNormal"/>
        <w:jc w:val="both"/>
      </w:pPr>
      <w:bookmarkStart w:id="0" w:name="_GoBack"/>
      <w:bookmarkEnd w:id="0"/>
    </w:p>
    <w:sectPr w:rsidR="00E7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A"/>
    <w:rsid w:val="009036A5"/>
    <w:rsid w:val="00E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26C2-A188-4AB4-AA93-130D39A1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0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7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0C6A"/>
    <w:rPr>
      <w:color w:val="0000FF"/>
      <w:u w:val="single"/>
    </w:rPr>
  </w:style>
  <w:style w:type="paragraph" w:customStyle="1" w:styleId="ConsPlusNormal">
    <w:name w:val="ConsPlusNormal"/>
    <w:rsid w:val="00E70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1BBB9FFF42E04B125532DCD880CD2ABA2B462873848F68AE128C2E9AA6BCF211816BFF8p5xEH" TargetMode="External"/><Relationship Id="rId13" Type="http://schemas.openxmlformats.org/officeDocument/2006/relationships/hyperlink" Target="consultantplus://offline/ref=1BC1BBB9FFF42E04B125532DCD880CD2ABA2B462873848F68AE128C2E9AA6BCF211816B8FF5ABB4Ap5xBH" TargetMode="External"/><Relationship Id="rId18" Type="http://schemas.openxmlformats.org/officeDocument/2006/relationships/hyperlink" Target="consultantplus://offline/ref=1BC1BBB9FFF42E04B125532DCD880CD2ABA2B462873848F68AE128C2E9AA6BCF211816BFFEp5x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C1BBB9FFF42E04B125532DCD880CD2ABA2B462873848F68AE128C2E9AA6BCF211816BBF8p5x9H" TargetMode="External"/><Relationship Id="rId7" Type="http://schemas.openxmlformats.org/officeDocument/2006/relationships/hyperlink" Target="consultantplus://offline/ref=1BC1BBB9FFF42E04B125532DCD880CD2ABA2B462873848F68AE128C2E9AA6BCF211816BDFDp5xDH" TargetMode="External"/><Relationship Id="rId12" Type="http://schemas.openxmlformats.org/officeDocument/2006/relationships/hyperlink" Target="consultantplus://offline/ref=1BC1BBB9FFF42E04B125532DCD880CD2ABA2B462873848F68AE128C2E9AA6BCF211816B8FF5BBA41p5xEH" TargetMode="External"/><Relationship Id="rId17" Type="http://schemas.openxmlformats.org/officeDocument/2006/relationships/hyperlink" Target="consultantplus://offline/ref=1BC1BBB9FFF42E04B125532DCD880CD2ABA2B462873848F68AE128C2E9AA6BCF211816BAFFp5xA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C1BBB9FFF42E04B125532DCD880CD2ABA2B462873848F68AE128C2E9AA6BCF211816BBF7p5xBH" TargetMode="External"/><Relationship Id="rId20" Type="http://schemas.openxmlformats.org/officeDocument/2006/relationships/hyperlink" Target="consultantplus://offline/ref=1BC1BBB9FFF42E04B125532DCD880CD2ABA2B462873848F68AE128C2E9AA6BCF211816B8FF5BB24Bp5xFH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340840" TargetMode="External"/><Relationship Id="rId11" Type="http://schemas.openxmlformats.org/officeDocument/2006/relationships/hyperlink" Target="consultantplus://offline/ref=1BC1BBB9FFF42E04B125532DCD880CD2ABA2B462873848F68AE128C2E9AA6BCF211816BAF7p5xD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556727271" TargetMode="External"/><Relationship Id="rId15" Type="http://schemas.openxmlformats.org/officeDocument/2006/relationships/hyperlink" Target="consultantplus://offline/ref=1BC1BBB9FFF42E04B125532DCD880CD2ABA2B462873848F68AE128C2E9AA6BCF211816B8FF5ABB41p5xFH" TargetMode="External"/><Relationship Id="rId23" Type="http://schemas.openxmlformats.org/officeDocument/2006/relationships/hyperlink" Target="consultantplus://offline/ref=1BC1BBB9FFF42E04B125532DCD880CD2ABA2B462873848F68AE128C2E9AA6BCF211816BBF7p5xDH" TargetMode="External"/><Relationship Id="rId10" Type="http://schemas.openxmlformats.org/officeDocument/2006/relationships/hyperlink" Target="consultantplus://offline/ref=1BC1BBB9FFF42E04B125532DCD880CD2ABA2B462873848F68AE128C2E9AA6BCF211816BBFAp5x9H" TargetMode="External"/><Relationship Id="rId19" Type="http://schemas.openxmlformats.org/officeDocument/2006/relationships/hyperlink" Target="consultantplus://offline/ref=1BC1BBB9FFF42E04B125532DCD880CD2ABA2B462873848F68AE128C2E9AA6BCF211816B8FF5BBA40p5xAH" TargetMode="External"/><Relationship Id="rId4" Type="http://schemas.openxmlformats.org/officeDocument/2006/relationships/hyperlink" Target="http://docs.cntd.ru/document/444787959" TargetMode="External"/><Relationship Id="rId9" Type="http://schemas.openxmlformats.org/officeDocument/2006/relationships/hyperlink" Target="consultantplus://offline/ref=1BC1BBB9FFF42E04B125532DCD880CD2ABA2B462873848F68AE128C2E9AA6BCF211816B8FF5AB947p5x4H" TargetMode="External"/><Relationship Id="rId14" Type="http://schemas.openxmlformats.org/officeDocument/2006/relationships/hyperlink" Target="consultantplus://offline/ref=1BC1BBB9FFF42E04B125532DCD880CD2ABA2B462873848F68AE128C2E9AA6BCF211816B8FF5ABB41p5xCH" TargetMode="External"/><Relationship Id="rId22" Type="http://schemas.openxmlformats.org/officeDocument/2006/relationships/hyperlink" Target="consultantplus://offline/ref=1BC1BBB9FFF42E04B125532DCD880CD2ABA2B462873848F68AE128C2E9AA6BCF211816BBFEp5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2020-03-04T07:52:00Z</dcterms:created>
  <dcterms:modified xsi:type="dcterms:W3CDTF">2020-03-04T08:00:00Z</dcterms:modified>
</cp:coreProperties>
</file>