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80"/>
        <w:gridCol w:w="6"/>
        <w:gridCol w:w="7311"/>
        <w:gridCol w:w="6"/>
        <w:gridCol w:w="1105"/>
        <w:gridCol w:w="8"/>
        <w:gridCol w:w="1064"/>
        <w:gridCol w:w="701"/>
      </w:tblGrid>
      <w:tr w:rsidR="006E4BAF" w:rsidRPr="00507705" w:rsidTr="00CD1D47">
        <w:trPr>
          <w:trHeight w:val="267"/>
        </w:trPr>
        <w:tc>
          <w:tcPr>
            <w:tcW w:w="10881" w:type="dxa"/>
            <w:gridSpan w:val="8"/>
          </w:tcPr>
          <w:p w:rsidR="006E4BAF" w:rsidRPr="005F00C2" w:rsidRDefault="006E4BAF" w:rsidP="00EA14CC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7C0B41">
              <w:rPr>
                <w:b/>
                <w:sz w:val="20"/>
              </w:rPr>
              <w:t>ПЕРЕЧЕНЬ</w:t>
            </w:r>
            <w:r w:rsidRPr="005F00C2">
              <w:rPr>
                <w:b/>
                <w:sz w:val="20"/>
              </w:rPr>
              <w:t xml:space="preserve"> РЕАЛИЗУЕМЫХ ПРОГРАММ ПО </w:t>
            </w:r>
            <w:r w:rsidRPr="007C0B41">
              <w:rPr>
                <w:b/>
                <w:sz w:val="20"/>
                <w:highlight w:val="green"/>
              </w:rPr>
              <w:t>ОЧНО-ЗАОЧНОЙ ФОРМЕ</w:t>
            </w:r>
            <w:r w:rsidRPr="005F00C2">
              <w:rPr>
                <w:b/>
                <w:sz w:val="20"/>
              </w:rPr>
              <w:t xml:space="preserve"> С </w:t>
            </w:r>
            <w:r w:rsidR="00DA7D92">
              <w:rPr>
                <w:b/>
                <w:sz w:val="20"/>
              </w:rPr>
              <w:t xml:space="preserve">ПРИМЕНЕНИЕМ </w:t>
            </w:r>
            <w:r w:rsidRPr="005F00C2">
              <w:rPr>
                <w:b/>
                <w:sz w:val="20"/>
              </w:rPr>
              <w:t>ЭЛЕКТРОННОГО ОБУЧЕНИЯ, ДИСТАНЦИОННЫХ ОБРАЗОВАТЕЛЬНЫХ ТЕХНОЛОГИЙ</w:t>
            </w:r>
          </w:p>
        </w:tc>
      </w:tr>
      <w:tr w:rsidR="00950F7E" w:rsidRPr="00507705" w:rsidTr="00990A20">
        <w:trPr>
          <w:trHeight w:val="375"/>
        </w:trPr>
        <w:tc>
          <w:tcPr>
            <w:tcW w:w="696" w:type="dxa"/>
            <w:gridSpan w:val="2"/>
          </w:tcPr>
          <w:p w:rsidR="00950F7E" w:rsidRPr="00990A20" w:rsidRDefault="00950F7E" w:rsidP="00990A20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990A2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90A20">
              <w:rPr>
                <w:b/>
                <w:sz w:val="16"/>
                <w:szCs w:val="16"/>
              </w:rPr>
              <w:t>п</w:t>
            </w:r>
            <w:proofErr w:type="gramEnd"/>
            <w:r w:rsidRPr="00990A2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635" w:type="dxa"/>
            <w:gridSpan w:val="2"/>
          </w:tcPr>
          <w:p w:rsidR="00950F7E" w:rsidRPr="00507705" w:rsidRDefault="00950F7E" w:rsidP="00990A20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507705">
              <w:rPr>
                <w:b/>
                <w:sz w:val="22"/>
                <w:szCs w:val="22"/>
              </w:rPr>
              <w:t xml:space="preserve"> Наименование программы (категории)</w:t>
            </w:r>
          </w:p>
        </w:tc>
        <w:tc>
          <w:tcPr>
            <w:tcW w:w="2550" w:type="dxa"/>
            <w:gridSpan w:val="4"/>
          </w:tcPr>
          <w:p w:rsidR="00950F7E" w:rsidRPr="005F00C2" w:rsidRDefault="00950F7E" w:rsidP="007F63D8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90A20" w:rsidRPr="00507705" w:rsidTr="00990A20">
        <w:trPr>
          <w:trHeight w:val="267"/>
        </w:trPr>
        <w:tc>
          <w:tcPr>
            <w:tcW w:w="696" w:type="dxa"/>
            <w:gridSpan w:val="2"/>
          </w:tcPr>
          <w:p w:rsidR="00990A20" w:rsidRPr="00507705" w:rsidRDefault="00990A20" w:rsidP="007F63D8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5077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35" w:type="dxa"/>
            <w:gridSpan w:val="2"/>
          </w:tcPr>
          <w:p w:rsidR="00990A20" w:rsidRPr="00D64C72" w:rsidRDefault="00990A20" w:rsidP="00EA14CC">
            <w:pPr>
              <w:pStyle w:val="a5"/>
              <w:ind w:firstLine="0"/>
              <w:jc w:val="center"/>
              <w:rPr>
                <w:rFonts w:eastAsiaTheme="minorEastAsia"/>
                <w:b/>
                <w:color w:val="31849B" w:themeColor="accent5" w:themeShade="BF"/>
                <w:sz w:val="20"/>
              </w:rPr>
            </w:pPr>
            <w:r w:rsidRPr="00D64C72">
              <w:rPr>
                <w:rFonts w:eastAsiaTheme="minorEastAsia"/>
                <w:b/>
                <w:color w:val="0070C0"/>
                <w:sz w:val="20"/>
              </w:rPr>
              <w:t>Подготовка руководителей 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</w:t>
            </w:r>
          </w:p>
        </w:tc>
        <w:tc>
          <w:tcPr>
            <w:tcW w:w="990" w:type="dxa"/>
          </w:tcPr>
          <w:p w:rsidR="00990A20" w:rsidRDefault="00990A20" w:rsidP="00990A20">
            <w:pPr>
              <w:pStyle w:val="a5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  <w:p w:rsidR="00990A20" w:rsidRPr="00990A20" w:rsidRDefault="00990A20" w:rsidP="00990A20">
            <w:pPr>
              <w:pStyle w:val="a5"/>
              <w:ind w:firstLine="0"/>
              <w:jc w:val="center"/>
              <w:rPr>
                <w:rFonts w:eastAsiaTheme="minorEastAsia"/>
                <w:b/>
                <w:color w:val="31849B" w:themeColor="accent5" w:themeShade="BF"/>
                <w:sz w:val="18"/>
                <w:szCs w:val="18"/>
              </w:rPr>
            </w:pPr>
            <w:r w:rsidRPr="00990A20">
              <w:rPr>
                <w:rFonts w:eastAsiaTheme="minorEastAsia"/>
                <w:b/>
                <w:sz w:val="18"/>
                <w:szCs w:val="18"/>
              </w:rPr>
              <w:t xml:space="preserve">Стоимость </w:t>
            </w:r>
          </w:p>
        </w:tc>
        <w:tc>
          <w:tcPr>
            <w:tcW w:w="855" w:type="dxa"/>
            <w:gridSpan w:val="2"/>
          </w:tcPr>
          <w:p w:rsidR="00990A20" w:rsidRPr="00D64C72" w:rsidRDefault="00990A20" w:rsidP="00EA14CC">
            <w:pPr>
              <w:pStyle w:val="a5"/>
              <w:ind w:firstLine="0"/>
              <w:jc w:val="center"/>
              <w:rPr>
                <w:rFonts w:eastAsiaTheme="minorEastAsia"/>
                <w:b/>
                <w:color w:val="31849B" w:themeColor="accent5" w:themeShade="BF"/>
                <w:sz w:val="20"/>
              </w:rPr>
            </w:pPr>
            <w:r w:rsidRPr="005F00C2">
              <w:rPr>
                <w:b/>
                <w:sz w:val="16"/>
                <w:szCs w:val="16"/>
              </w:rPr>
              <w:t>Количество часов освоения программы (час)</w:t>
            </w:r>
          </w:p>
        </w:tc>
        <w:tc>
          <w:tcPr>
            <w:tcW w:w="705" w:type="dxa"/>
          </w:tcPr>
          <w:p w:rsidR="00990A20" w:rsidRPr="00990A20" w:rsidRDefault="00990A20" w:rsidP="00EA14CC">
            <w:pPr>
              <w:pStyle w:val="a5"/>
              <w:ind w:firstLine="0"/>
              <w:jc w:val="center"/>
              <w:rPr>
                <w:rFonts w:eastAsiaTheme="minorEastAsia"/>
                <w:b/>
                <w:color w:val="31849B" w:themeColor="accent5" w:themeShade="BF"/>
                <w:sz w:val="16"/>
                <w:szCs w:val="16"/>
              </w:rPr>
            </w:pPr>
            <w:r w:rsidRPr="00990A20">
              <w:rPr>
                <w:rFonts w:eastAsiaTheme="minorEastAsia"/>
                <w:b/>
                <w:color w:val="C00000"/>
                <w:sz w:val="16"/>
                <w:szCs w:val="16"/>
              </w:rPr>
              <w:t>Кол-во дней</w:t>
            </w:r>
          </w:p>
        </w:tc>
      </w:tr>
      <w:tr w:rsidR="00990A20" w:rsidRPr="00507705" w:rsidTr="00990A20">
        <w:trPr>
          <w:trHeight w:val="267"/>
        </w:trPr>
        <w:tc>
          <w:tcPr>
            <w:tcW w:w="696" w:type="dxa"/>
            <w:gridSpan w:val="2"/>
          </w:tcPr>
          <w:p w:rsidR="00990A20" w:rsidRPr="00507705" w:rsidRDefault="00990A20" w:rsidP="007F63D8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:rsidR="00990A20" w:rsidRPr="00507705" w:rsidRDefault="00990A20" w:rsidP="00950F7E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 w:rsidRPr="00507705">
              <w:rPr>
                <w:b/>
                <w:sz w:val="22"/>
                <w:szCs w:val="22"/>
              </w:rPr>
              <w:t>Категория:</w:t>
            </w:r>
          </w:p>
        </w:tc>
        <w:tc>
          <w:tcPr>
            <w:tcW w:w="990" w:type="dxa"/>
          </w:tcPr>
          <w:p w:rsidR="00990A20" w:rsidRPr="00507705" w:rsidRDefault="00990A20" w:rsidP="00990A2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</w:tcPr>
          <w:p w:rsidR="00990A20" w:rsidRPr="00507705" w:rsidRDefault="00990A20" w:rsidP="00990A2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990A20" w:rsidRPr="00507705" w:rsidRDefault="00990A20" w:rsidP="00990A2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64C72" w:rsidRPr="00507705" w:rsidTr="00D64C72">
        <w:trPr>
          <w:trHeight w:val="258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9D4B2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 xml:space="preserve">Руководители организаций 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D64C72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2537,63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36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1A0DE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 xml:space="preserve">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(организаций). 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726,55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16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5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Работники структурных подразделений,  уполномоченных на решение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3978,84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72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26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Должностные лица, входящие в состав комиссий по повышению устойчивости функционирования организаций.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EA14CC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2528,06</w:t>
            </w:r>
          </w:p>
        </w:tc>
        <w:tc>
          <w:tcPr>
            <w:tcW w:w="846" w:type="dxa"/>
          </w:tcPr>
          <w:p w:rsidR="00D64C72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36</w:t>
            </w:r>
          </w:p>
          <w:p w:rsidR="00D64C72" w:rsidRDefault="00D64C72" w:rsidP="001F64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282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11156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 xml:space="preserve">Должностные лица, входящих в состав эвакуационных и эвакоприемных комиссий  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111567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2537,63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36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1.6.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Руководители (заместители руководителей) спасательных служб, нештатных формирований гражданской обороны, нештатных аварийно-спасательных формирований.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2537,63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48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16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882D8E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1.7.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Преподаватели курса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образования).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2561,03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64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21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1.8.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Инструкторы гражданской обороны, консультантов учебно-консультационных пунктов.</w:t>
            </w:r>
          </w:p>
        </w:tc>
        <w:tc>
          <w:tcPr>
            <w:tcW w:w="996" w:type="dxa"/>
            <w:gridSpan w:val="2"/>
          </w:tcPr>
          <w:p w:rsidR="00D64C72" w:rsidRPr="007C0B41" w:rsidRDefault="00AD00EE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2177,33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40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15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1.9.</w:t>
            </w:r>
          </w:p>
        </w:tc>
        <w:tc>
          <w:tcPr>
            <w:tcW w:w="7635" w:type="dxa"/>
            <w:gridSpan w:val="2"/>
          </w:tcPr>
          <w:p w:rsidR="00D64C72" w:rsidRPr="007C0B41" w:rsidRDefault="00D64C72" w:rsidP="00882D8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C0B41">
              <w:rPr>
                <w:rFonts w:ascii="Times New Roman" w:hAnsi="Times New Roman" w:cs="Times New Roman"/>
                <w:b/>
                <w:color w:val="0070C0"/>
              </w:rPr>
              <w:t>Руководители и специалисты единых дежурно-диспетчерских служб муниципальных образований.</w:t>
            </w:r>
          </w:p>
        </w:tc>
        <w:tc>
          <w:tcPr>
            <w:tcW w:w="996" w:type="dxa"/>
            <w:gridSpan w:val="2"/>
          </w:tcPr>
          <w:p w:rsidR="00D64C72" w:rsidRDefault="00AD00EE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4002,24</w:t>
            </w:r>
          </w:p>
          <w:p w:rsidR="00D64C72" w:rsidRPr="007C0B41" w:rsidRDefault="00D64C72" w:rsidP="00D64C72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46" w:type="dxa"/>
          </w:tcPr>
          <w:p w:rsidR="00D64C72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72</w:t>
            </w:r>
          </w:p>
          <w:p w:rsidR="00D64C72" w:rsidRDefault="00D64C72" w:rsidP="001F64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26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9F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35" w:type="dxa"/>
            <w:gridSpan w:val="2"/>
          </w:tcPr>
          <w:p w:rsidR="00D64C72" w:rsidRPr="00507705" w:rsidRDefault="00D64C72" w:rsidP="00990A20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 xml:space="preserve">Организация деятельности по обеспечению </w:t>
            </w:r>
            <w:r w:rsidRPr="007C0B41">
              <w:rPr>
                <w:rFonts w:ascii="Times New Roman" w:hAnsi="Times New Roman" w:cs="Times New Roman"/>
                <w:b/>
                <w:color w:val="948A54" w:themeColor="background2" w:themeShade="80"/>
              </w:rPr>
              <w:t>А</w:t>
            </w:r>
            <w:r w:rsidR="00990A20">
              <w:rPr>
                <w:rFonts w:ascii="Times New Roman" w:hAnsi="Times New Roman" w:cs="Times New Roman"/>
                <w:b/>
                <w:color w:val="948A54" w:themeColor="background2" w:themeShade="80"/>
              </w:rPr>
              <w:t>нтитер</w:t>
            </w:r>
            <w:r w:rsidRPr="007C0B41">
              <w:rPr>
                <w:rFonts w:ascii="Times New Roman" w:hAnsi="Times New Roman" w:cs="Times New Roman"/>
                <w:b/>
                <w:color w:val="948A54" w:themeColor="background2" w:themeShade="80"/>
              </w:rPr>
              <w:t>рористической</w:t>
            </w:r>
            <w:r w:rsidRPr="00507705">
              <w:rPr>
                <w:rFonts w:ascii="Times New Roman" w:hAnsi="Times New Roman" w:cs="Times New Roman"/>
                <w:b/>
              </w:rPr>
              <w:t xml:space="preserve"> защищенности объектов (территорий).</w:t>
            </w:r>
          </w:p>
        </w:tc>
        <w:tc>
          <w:tcPr>
            <w:tcW w:w="996" w:type="dxa"/>
            <w:gridSpan w:val="2"/>
          </w:tcPr>
          <w:p w:rsidR="00D64C72" w:rsidRDefault="00AD0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3151,92</w:t>
            </w:r>
          </w:p>
          <w:p w:rsidR="00D64C72" w:rsidRPr="00507705" w:rsidRDefault="00D64C72" w:rsidP="00D64C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34</w:t>
            </w:r>
          </w:p>
          <w:p w:rsidR="00D64C72" w:rsidRDefault="00D64C72" w:rsidP="00134E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3-4)</w:t>
            </w:r>
          </w:p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791"/>
        </w:trPr>
        <w:tc>
          <w:tcPr>
            <w:tcW w:w="696" w:type="dxa"/>
            <w:gridSpan w:val="2"/>
          </w:tcPr>
          <w:p w:rsidR="00D64C72" w:rsidRPr="00507705" w:rsidRDefault="00D64C72" w:rsidP="009F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35" w:type="dxa"/>
            <w:gridSpan w:val="2"/>
          </w:tcPr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 xml:space="preserve">Подготовка персонала дежурно-диспетчерских служб, экстренных оперативных и аварийных служб, единых дежурно-диспетчерских служб в рамках </w:t>
            </w:r>
            <w:proofErr w:type="gramStart"/>
            <w:r w:rsidRPr="00507705">
              <w:rPr>
                <w:rFonts w:ascii="Times New Roman" w:hAnsi="Times New Roman" w:cs="Times New Roman"/>
                <w:b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507705">
              <w:rPr>
                <w:rFonts w:ascii="Times New Roman" w:hAnsi="Times New Roman" w:cs="Times New Roman"/>
                <w:b/>
              </w:rPr>
              <w:t xml:space="preserve"> по единому номеру </w:t>
            </w:r>
            <w:r w:rsidRPr="008E474F">
              <w:rPr>
                <w:rFonts w:ascii="Times New Roman" w:hAnsi="Times New Roman" w:cs="Times New Roman"/>
                <w:b/>
                <w:color w:val="C00000"/>
              </w:rPr>
              <w:t>«112».</w:t>
            </w:r>
          </w:p>
        </w:tc>
        <w:tc>
          <w:tcPr>
            <w:tcW w:w="996" w:type="dxa"/>
            <w:gridSpan w:val="2"/>
          </w:tcPr>
          <w:p w:rsidR="00D64C72" w:rsidRPr="00507705" w:rsidRDefault="00AD00EE" w:rsidP="00134E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2551,46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36</w:t>
            </w:r>
          </w:p>
          <w:p w:rsidR="00D64C72" w:rsidRDefault="00D64C72" w:rsidP="001A0D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2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-4)</w:t>
            </w:r>
          </w:p>
          <w:p w:rsidR="00D64C72" w:rsidRPr="00507705" w:rsidRDefault="00D64C72" w:rsidP="001A0DE2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219"/>
        </w:trPr>
        <w:tc>
          <w:tcPr>
            <w:tcW w:w="696" w:type="dxa"/>
            <w:gridSpan w:val="2"/>
          </w:tcPr>
          <w:p w:rsidR="00D64C72" w:rsidRPr="00507705" w:rsidRDefault="00D64C72" w:rsidP="009F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35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Подготовка руководителей и специалистов дежурно-диспетчерских служб организаций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E474F">
              <w:rPr>
                <w:rFonts w:ascii="Times New Roman" w:hAnsi="Times New Roman" w:cs="Times New Roman"/>
                <w:b/>
                <w:color w:val="D99594" w:themeColor="accent2" w:themeTint="99"/>
              </w:rPr>
              <w:t>(ДДС)</w:t>
            </w:r>
          </w:p>
        </w:tc>
        <w:tc>
          <w:tcPr>
            <w:tcW w:w="996" w:type="dxa"/>
            <w:gridSpan w:val="2"/>
          </w:tcPr>
          <w:p w:rsidR="00D64C72" w:rsidRDefault="00AD0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2551,46</w:t>
            </w:r>
          </w:p>
          <w:p w:rsidR="00D64C72" w:rsidRPr="00507705" w:rsidRDefault="00D64C72" w:rsidP="00D64C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4C72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36</w:t>
            </w:r>
          </w:p>
          <w:p w:rsidR="00D64C72" w:rsidRDefault="00D64C72" w:rsidP="001A0D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2-3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64C72" w:rsidRPr="00507705" w:rsidRDefault="00D64C72" w:rsidP="001A0DE2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6 аудит</w:t>
            </w:r>
          </w:p>
        </w:tc>
        <w:tc>
          <w:tcPr>
            <w:tcW w:w="708" w:type="dxa"/>
          </w:tcPr>
          <w:p w:rsidR="00D64C72" w:rsidRPr="009810CA" w:rsidRDefault="00D64C7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12 дней </w:t>
            </w:r>
          </w:p>
        </w:tc>
      </w:tr>
      <w:tr w:rsidR="00D64C72" w:rsidRPr="00507705" w:rsidTr="00D64C72">
        <w:trPr>
          <w:trHeight w:val="271"/>
        </w:trPr>
        <w:tc>
          <w:tcPr>
            <w:tcW w:w="696" w:type="dxa"/>
            <w:gridSpan w:val="2"/>
          </w:tcPr>
          <w:p w:rsidR="00D64C72" w:rsidRPr="00507705" w:rsidRDefault="00D64C72" w:rsidP="009F0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5" w:type="dxa"/>
            <w:gridSpan w:val="2"/>
          </w:tcPr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8E474F">
              <w:rPr>
                <w:rFonts w:ascii="Times New Roman" w:hAnsi="Times New Roman" w:cs="Times New Roman"/>
                <w:b/>
                <w:color w:val="76923C" w:themeColor="accent3" w:themeShade="BF"/>
              </w:rPr>
              <w:t>Оказание первой помощи.</w:t>
            </w:r>
          </w:p>
        </w:tc>
        <w:tc>
          <w:tcPr>
            <w:tcW w:w="996" w:type="dxa"/>
            <w:gridSpan w:val="2"/>
          </w:tcPr>
          <w:p w:rsidR="00D64C72" w:rsidRPr="00507705" w:rsidRDefault="00AD00EE" w:rsidP="00D64C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311,62</w:t>
            </w: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16</w:t>
            </w:r>
          </w:p>
          <w:p w:rsidR="00D64C72" w:rsidRDefault="00D64C72" w:rsidP="001A0D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2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-4)</w:t>
            </w:r>
          </w:p>
          <w:p w:rsidR="00D64C72" w:rsidRPr="00507705" w:rsidRDefault="00D64C72" w:rsidP="001A0DE2">
            <w:pPr>
              <w:rPr>
                <w:rFonts w:ascii="Times New Roman" w:hAnsi="Times New Roman" w:cs="Times New Roman"/>
                <w:b/>
              </w:rPr>
            </w:pP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7 аудит</w:t>
            </w:r>
          </w:p>
        </w:tc>
        <w:tc>
          <w:tcPr>
            <w:tcW w:w="708" w:type="dxa"/>
          </w:tcPr>
          <w:p w:rsidR="00D64C72" w:rsidRPr="009810CA" w:rsidRDefault="00D64C72" w:rsidP="001A0DE2">
            <w:pPr>
              <w:rPr>
                <w:color w:val="C00000"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5 дней </w:t>
            </w:r>
          </w:p>
        </w:tc>
      </w:tr>
      <w:tr w:rsidR="00990A20" w:rsidRPr="00507705" w:rsidTr="00990A20">
        <w:trPr>
          <w:trHeight w:val="232"/>
        </w:trPr>
        <w:tc>
          <w:tcPr>
            <w:tcW w:w="690" w:type="dxa"/>
          </w:tcPr>
          <w:p w:rsidR="00990A20" w:rsidRPr="00507705" w:rsidRDefault="00990A20" w:rsidP="009F0F1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077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35" w:type="dxa"/>
            <w:gridSpan w:val="2"/>
          </w:tcPr>
          <w:p w:rsidR="00990A20" w:rsidRPr="00507705" w:rsidRDefault="00990A20" w:rsidP="007F63D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C66FD">
              <w:rPr>
                <w:rFonts w:ascii="Times New Roman" w:hAnsi="Times New Roman" w:cs="Times New Roman"/>
                <w:b/>
                <w:color w:val="E36C0A" w:themeColor="accent6" w:themeShade="BF"/>
              </w:rPr>
              <w:t>Обучение в области пожарной безопасности</w:t>
            </w:r>
          </w:p>
        </w:tc>
        <w:tc>
          <w:tcPr>
            <w:tcW w:w="2556" w:type="dxa"/>
            <w:gridSpan w:val="5"/>
          </w:tcPr>
          <w:p w:rsidR="00990A20" w:rsidRPr="00507705" w:rsidRDefault="00990A20" w:rsidP="00990A2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64C72" w:rsidRPr="00507705" w:rsidTr="00D64C72">
        <w:trPr>
          <w:trHeight w:val="824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7635" w:type="dxa"/>
            <w:gridSpan w:val="2"/>
          </w:tcPr>
          <w:p w:rsidR="00D64C72" w:rsidRPr="00D64C72" w:rsidRDefault="00D64C72" w:rsidP="00203A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</w:t>
            </w:r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руководителей</w:t>
            </w: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организаций, лиц, назначенных руководителем организации </w:t>
            </w:r>
            <w:proofErr w:type="gramStart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ответственными</w:t>
            </w:r>
            <w:proofErr w:type="gramEnd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за обеспечение пожарной безопасности </w:t>
            </w: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>взрывопожароопасности</w:t>
            </w:r>
            <w:proofErr w:type="spellEnd"/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>взрывопожароопасности</w:t>
            </w:r>
            <w:proofErr w:type="spellEnd"/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пожароопасности</w:t>
            </w:r>
            <w:proofErr w:type="spellEnd"/>
          </w:p>
        </w:tc>
        <w:tc>
          <w:tcPr>
            <w:tcW w:w="996" w:type="dxa"/>
            <w:gridSpan w:val="2"/>
          </w:tcPr>
          <w:p w:rsidR="00D64C72" w:rsidRPr="00507705" w:rsidRDefault="00D64C72" w:rsidP="00203A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16</w:t>
            </w:r>
          </w:p>
          <w:p w:rsidR="00D64C72" w:rsidRDefault="00D64C72" w:rsidP="00562A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3-4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64C72" w:rsidRPr="00507705" w:rsidRDefault="00D64C72" w:rsidP="00562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5 </w:t>
            </w: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аудит</w:t>
            </w:r>
          </w:p>
        </w:tc>
        <w:tc>
          <w:tcPr>
            <w:tcW w:w="708" w:type="dxa"/>
          </w:tcPr>
          <w:p w:rsidR="00D64C72" w:rsidRDefault="00D64C72">
            <w:r w:rsidRPr="00D738B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5 дней </w:t>
            </w:r>
          </w:p>
        </w:tc>
      </w:tr>
      <w:tr w:rsidR="00D64C72" w:rsidRPr="00507705" w:rsidTr="00D64C72">
        <w:trPr>
          <w:trHeight w:val="727"/>
        </w:trPr>
        <w:tc>
          <w:tcPr>
            <w:tcW w:w="696" w:type="dxa"/>
            <w:gridSpan w:val="2"/>
          </w:tcPr>
          <w:p w:rsidR="00D64C72" w:rsidRPr="00507705" w:rsidRDefault="00D64C72" w:rsidP="009F0F11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7635" w:type="dxa"/>
            <w:gridSpan w:val="2"/>
          </w:tcPr>
          <w:p w:rsidR="00D64C72" w:rsidRPr="00D64C72" w:rsidRDefault="00D64C72" w:rsidP="00CD1D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руководителей эксплуатирующих и управляющих организаций, осуществляющих </w:t>
            </w:r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хозяйственную деятельность, связанную с обеспечением пожарной     безопасности </w:t>
            </w: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>на объектах защиты, лиц, назначенных ими ответственными за   обеспечение пожарной безопасности</w:t>
            </w:r>
          </w:p>
        </w:tc>
        <w:tc>
          <w:tcPr>
            <w:tcW w:w="996" w:type="dxa"/>
            <w:gridSpan w:val="2"/>
          </w:tcPr>
          <w:p w:rsidR="00D64C72" w:rsidRPr="00990A20" w:rsidRDefault="00AD00EE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990A20">
              <w:rPr>
                <w:rFonts w:ascii="Times New Roman" w:hAnsi="Times New Roman" w:cs="Times New Roman"/>
                <w:b/>
                <w:color w:val="E36C0A" w:themeColor="accent6" w:themeShade="BF"/>
              </w:rPr>
              <w:t>850,76</w:t>
            </w:r>
          </w:p>
          <w:p w:rsidR="00D64C72" w:rsidRPr="00990A20" w:rsidRDefault="00D64C72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D64C72" w:rsidRPr="00990A20" w:rsidRDefault="00D64C72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D64C72" w:rsidRPr="00990A20" w:rsidRDefault="00D64C72" w:rsidP="00D64C72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24</w:t>
            </w:r>
          </w:p>
          <w:p w:rsidR="00D64C72" w:rsidRDefault="00D64C72" w:rsidP="00562A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3-4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64C72" w:rsidRPr="00507705" w:rsidRDefault="00D64C72" w:rsidP="00562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5 </w:t>
            </w: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аудит</w:t>
            </w:r>
          </w:p>
        </w:tc>
        <w:tc>
          <w:tcPr>
            <w:tcW w:w="708" w:type="dxa"/>
          </w:tcPr>
          <w:p w:rsidR="00D64C72" w:rsidRDefault="00D64C72">
            <w:r w:rsidRPr="00D738B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  <w:r w:rsidRPr="00D738B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дней </w:t>
            </w:r>
          </w:p>
        </w:tc>
      </w:tr>
      <w:tr w:rsidR="00D64C72" w:rsidRPr="00507705" w:rsidTr="00D64C72">
        <w:trPr>
          <w:trHeight w:val="267"/>
        </w:trPr>
        <w:tc>
          <w:tcPr>
            <w:tcW w:w="696" w:type="dxa"/>
            <w:gridSpan w:val="2"/>
          </w:tcPr>
          <w:p w:rsidR="00D64C72" w:rsidRPr="00507705" w:rsidRDefault="00D64C72" w:rsidP="001F648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6.3.</w:t>
            </w:r>
          </w:p>
        </w:tc>
        <w:tc>
          <w:tcPr>
            <w:tcW w:w="7635" w:type="dxa"/>
            <w:gridSpan w:val="2"/>
          </w:tcPr>
          <w:p w:rsidR="00D64C72" w:rsidRPr="00D64C72" w:rsidRDefault="00D64C72" w:rsidP="00CD1D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</w:t>
            </w:r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50 и более человек</w:t>
            </w: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объектах защиты, отнесенных к категориям </w:t>
            </w:r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повышенной </w:t>
            </w:r>
            <w:proofErr w:type="spellStart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взрывопожароопасности</w:t>
            </w:r>
            <w:proofErr w:type="spellEnd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, </w:t>
            </w:r>
            <w:proofErr w:type="spellStart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взрывопожароопасности</w:t>
            </w:r>
            <w:proofErr w:type="spellEnd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, </w:t>
            </w:r>
            <w:proofErr w:type="spellStart"/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пожароопасности</w:t>
            </w:r>
            <w:proofErr w:type="spellEnd"/>
          </w:p>
        </w:tc>
        <w:tc>
          <w:tcPr>
            <w:tcW w:w="996" w:type="dxa"/>
            <w:gridSpan w:val="2"/>
          </w:tcPr>
          <w:p w:rsidR="00D64C72" w:rsidRPr="00990A20" w:rsidRDefault="00D64C72" w:rsidP="00CD1D47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24</w:t>
            </w:r>
          </w:p>
          <w:p w:rsidR="00D64C72" w:rsidRDefault="00D64C72" w:rsidP="00562A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3-4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64C72" w:rsidRPr="00507705" w:rsidRDefault="00D64C72" w:rsidP="00562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5 </w:t>
            </w: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аудит</w:t>
            </w:r>
          </w:p>
        </w:tc>
        <w:tc>
          <w:tcPr>
            <w:tcW w:w="708" w:type="dxa"/>
          </w:tcPr>
          <w:p w:rsidR="00D64C72" w:rsidRDefault="00D64C72">
            <w:r w:rsidRPr="00D738B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  <w:r w:rsidRPr="00D738B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дней </w:t>
            </w:r>
          </w:p>
        </w:tc>
      </w:tr>
      <w:tr w:rsidR="00D64C72" w:rsidRPr="00507705" w:rsidTr="00D64C72">
        <w:trPr>
          <w:trHeight w:val="131"/>
        </w:trPr>
        <w:tc>
          <w:tcPr>
            <w:tcW w:w="696" w:type="dxa"/>
            <w:gridSpan w:val="2"/>
          </w:tcPr>
          <w:p w:rsidR="00D64C72" w:rsidRPr="00507705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6.4.</w:t>
            </w:r>
          </w:p>
        </w:tc>
        <w:tc>
          <w:tcPr>
            <w:tcW w:w="7635" w:type="dxa"/>
            <w:gridSpan w:val="2"/>
          </w:tcPr>
          <w:p w:rsidR="00D64C72" w:rsidRPr="00D64C72" w:rsidRDefault="00D64C72" w:rsidP="009F0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лиц, на которых возложена трудовая функция по проведению </w:t>
            </w:r>
            <w:r w:rsidRPr="00D64C7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противопожарного инструктажа </w:t>
            </w:r>
          </w:p>
        </w:tc>
        <w:tc>
          <w:tcPr>
            <w:tcW w:w="996" w:type="dxa"/>
            <w:gridSpan w:val="2"/>
          </w:tcPr>
          <w:p w:rsidR="00D64C72" w:rsidRPr="00990A20" w:rsidRDefault="00AD00EE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990A20">
              <w:rPr>
                <w:rFonts w:ascii="Times New Roman" w:hAnsi="Times New Roman" w:cs="Times New Roman"/>
                <w:b/>
                <w:color w:val="E36C0A" w:themeColor="accent6" w:themeShade="BF"/>
              </w:rPr>
              <w:t>818,88</w:t>
            </w:r>
          </w:p>
          <w:p w:rsidR="00D64C72" w:rsidRPr="00990A20" w:rsidRDefault="00D64C72" w:rsidP="00D64C72">
            <w:pPr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846" w:type="dxa"/>
          </w:tcPr>
          <w:p w:rsidR="00D64C72" w:rsidRDefault="00D64C72" w:rsidP="00134E9B">
            <w:pPr>
              <w:rPr>
                <w:rFonts w:ascii="Times New Roman" w:hAnsi="Times New Roman" w:cs="Times New Roman"/>
                <w:b/>
              </w:rPr>
            </w:pPr>
            <w:r w:rsidRPr="00507705">
              <w:rPr>
                <w:rFonts w:ascii="Times New Roman" w:hAnsi="Times New Roman" w:cs="Times New Roman"/>
                <w:b/>
              </w:rPr>
              <w:t>16</w:t>
            </w:r>
          </w:p>
          <w:p w:rsidR="00D64C72" w:rsidRDefault="00D64C72" w:rsidP="00562A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3-4</w:t>
            </w:r>
            <w:r w:rsidRPr="001A0DE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64C72" w:rsidRPr="00507705" w:rsidRDefault="00D64C72" w:rsidP="00562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5 </w:t>
            </w:r>
            <w:r w:rsidRPr="00562A4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аудит</w:t>
            </w:r>
          </w:p>
        </w:tc>
        <w:tc>
          <w:tcPr>
            <w:tcW w:w="708" w:type="dxa"/>
          </w:tcPr>
          <w:p w:rsidR="00D64C72" w:rsidRPr="00507705" w:rsidRDefault="00D64C72" w:rsidP="001A0DE2">
            <w:pPr>
              <w:rPr>
                <w:rFonts w:ascii="Times New Roman" w:hAnsi="Times New Roman" w:cs="Times New Roman"/>
                <w:b/>
              </w:rPr>
            </w:pPr>
            <w:r w:rsidRPr="009810C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до 5 дней</w:t>
            </w:r>
          </w:p>
        </w:tc>
      </w:tr>
    </w:tbl>
    <w:p w:rsidR="00475754" w:rsidRPr="00507705" w:rsidRDefault="00475754" w:rsidP="006E4BA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5754" w:rsidRPr="00507705" w:rsidSect="007F63D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23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D154E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C43BA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E5766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D6433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0213F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757A8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139A"/>
    <w:multiLevelType w:val="hybridMultilevel"/>
    <w:tmpl w:val="7BF49DAA"/>
    <w:lvl w:ilvl="0" w:tplc="532C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7D"/>
    <w:rsid w:val="000B4FFF"/>
    <w:rsid w:val="00111567"/>
    <w:rsid w:val="00134E9B"/>
    <w:rsid w:val="0016735F"/>
    <w:rsid w:val="001A0DE2"/>
    <w:rsid w:val="00203AA4"/>
    <w:rsid w:val="002E198E"/>
    <w:rsid w:val="00361DFA"/>
    <w:rsid w:val="00475754"/>
    <w:rsid w:val="004802DE"/>
    <w:rsid w:val="004C34B7"/>
    <w:rsid w:val="00507705"/>
    <w:rsid w:val="00562A4C"/>
    <w:rsid w:val="005F00C2"/>
    <w:rsid w:val="0064787D"/>
    <w:rsid w:val="006E4BAF"/>
    <w:rsid w:val="007C0B41"/>
    <w:rsid w:val="007F63D8"/>
    <w:rsid w:val="00882D8E"/>
    <w:rsid w:val="008D39C8"/>
    <w:rsid w:val="008E474F"/>
    <w:rsid w:val="00950F7E"/>
    <w:rsid w:val="0095233D"/>
    <w:rsid w:val="009810CA"/>
    <w:rsid w:val="00990A20"/>
    <w:rsid w:val="009D4B20"/>
    <w:rsid w:val="009F0F11"/>
    <w:rsid w:val="00A871D8"/>
    <w:rsid w:val="00AD00EE"/>
    <w:rsid w:val="00AD22C6"/>
    <w:rsid w:val="00B614C4"/>
    <w:rsid w:val="00BC66FD"/>
    <w:rsid w:val="00CB2E5C"/>
    <w:rsid w:val="00CD1D47"/>
    <w:rsid w:val="00D64C72"/>
    <w:rsid w:val="00DA7D92"/>
    <w:rsid w:val="00DE29BE"/>
    <w:rsid w:val="00E637B0"/>
    <w:rsid w:val="00EA14CC"/>
    <w:rsid w:val="00EA18F0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75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7F63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F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75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7F63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F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2C96-8497-455A-8451-AC7ACE30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Popravkina7</dc:creator>
  <cp:lastModifiedBy>Litvinenko</cp:lastModifiedBy>
  <cp:revision>5</cp:revision>
  <cp:lastPrinted>2024-12-11T10:01:00Z</cp:lastPrinted>
  <dcterms:created xsi:type="dcterms:W3CDTF">2024-02-06T07:04:00Z</dcterms:created>
  <dcterms:modified xsi:type="dcterms:W3CDTF">2024-12-11T10:03:00Z</dcterms:modified>
</cp:coreProperties>
</file>